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4320"/>
      </w:tblGrid>
      <w:tr w:rsidR="00397E6E" w:rsidRPr="00D66398" w14:paraId="7CDC3768" w14:textId="77777777" w:rsidTr="00397E6E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2FE47B26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3F4D4266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6B5537DE" w:rsidR="00D66398" w:rsidRPr="00D66398" w:rsidRDefault="00397E6E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68CC" wp14:editId="1BC71F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-537845</wp:posOffset>
                      </wp:positionV>
                      <wp:extent cx="2749550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286E6" w14:textId="77777777" w:rsidR="00397E6E" w:rsidRDefault="00397E6E" w:rsidP="00397E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71ADCD44" w14:textId="5548C195" w:rsidR="00397E6E" w:rsidRPr="00F26AC6" w:rsidRDefault="00397E6E" w:rsidP="00397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Front Line Supervisor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6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5pt;margin-top:-42.35pt;width:216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" filled="f" stroked="f">
                      <v:textbox>
                        <w:txbxContent>
                          <w:p w14:paraId="117286E6" w14:textId="77777777" w:rsidR="00397E6E" w:rsidRDefault="00397E6E" w:rsidP="00397E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71ADCD44" w14:textId="5548C195" w:rsidR="00397E6E" w:rsidRPr="00F26AC6" w:rsidRDefault="00397E6E" w:rsidP="00397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Front Line Supervisor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0AA9" w:rsidRPr="00D66398" w14:paraId="57BA9F64" w14:textId="77777777" w:rsidTr="00143CFD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7064BA19" w:rsidR="00100AA9" w:rsidRPr="00100AA9" w:rsidRDefault="00100AA9" w:rsidP="00100AA9">
            <w:pPr>
              <w:ind w:left="9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Register Now For Our Next Program Offering Beginning </w:t>
            </w:r>
            <w:r w:rsidR="00366467">
              <w:rPr>
                <w:color w:val="FFFFFF" w:themeColor="background1"/>
              </w:rPr>
              <w:t>June 13</w:t>
            </w:r>
            <w:r w:rsidR="006272AD">
              <w:rPr>
                <w:color w:val="FFFFFF" w:themeColor="background1"/>
              </w:rPr>
              <w:t>, 2023</w:t>
            </w:r>
          </w:p>
        </w:tc>
      </w:tr>
      <w:tr w:rsidR="00D66398" w:rsidRPr="00CA3B87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158C2B07" w:rsidR="009D3AA7" w:rsidRPr="00CA3B87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7AD0020D" w:rsidR="009D3AA7" w:rsidRPr="00CA3B87" w:rsidRDefault="0025264C" w:rsidP="009D3AA7">
            <w:pPr>
              <w:jc w:val="center"/>
              <w:rPr>
                <w:b/>
                <w:bCs/>
                <w:sz w:val="32"/>
                <w:szCs w:val="32"/>
              </w:rPr>
            </w:pPr>
            <w:r w:rsidRPr="00CA3B87">
              <w:rPr>
                <w:b/>
                <w:bCs/>
                <w:sz w:val="32"/>
                <w:szCs w:val="32"/>
              </w:rPr>
              <w:t xml:space="preserve">Announcing </w:t>
            </w:r>
            <w:r w:rsidR="000E6745">
              <w:rPr>
                <w:b/>
                <w:bCs/>
                <w:sz w:val="32"/>
                <w:szCs w:val="32"/>
              </w:rPr>
              <w:t>O</w:t>
            </w:r>
            <w:r w:rsidRPr="00CA3B87">
              <w:rPr>
                <w:b/>
                <w:bCs/>
                <w:sz w:val="32"/>
                <w:szCs w:val="32"/>
              </w:rPr>
              <w:t xml:space="preserve">ur </w:t>
            </w:r>
            <w:r w:rsidR="005C4A3D" w:rsidRPr="00CA3B87">
              <w:rPr>
                <w:b/>
                <w:bCs/>
                <w:sz w:val="32"/>
                <w:szCs w:val="32"/>
              </w:rPr>
              <w:t>202</w:t>
            </w:r>
            <w:r w:rsidR="006272AD" w:rsidRPr="00CA3B87">
              <w:rPr>
                <w:b/>
                <w:bCs/>
                <w:sz w:val="32"/>
                <w:szCs w:val="32"/>
              </w:rPr>
              <w:t>3</w:t>
            </w:r>
            <w:r w:rsidR="00D66398" w:rsidRPr="00CA3B87">
              <w:rPr>
                <w:b/>
                <w:bCs/>
                <w:sz w:val="32"/>
                <w:szCs w:val="32"/>
              </w:rPr>
              <w:t xml:space="preserve"> FCMA Leadership Academy </w:t>
            </w:r>
          </w:p>
          <w:p w14:paraId="6FBD4BB5" w14:textId="16FF0427" w:rsidR="0045277C" w:rsidRPr="00CA3B87" w:rsidRDefault="00366467" w:rsidP="00764A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Summer </w:t>
            </w:r>
            <w:r w:rsidR="00B82C96" w:rsidRPr="00CA3B87">
              <w:rPr>
                <w:b/>
                <w:bCs/>
                <w:sz w:val="32"/>
                <w:szCs w:val="32"/>
              </w:rPr>
              <w:t xml:space="preserve">Front Line Supervisor </w:t>
            </w:r>
            <w:r w:rsidR="00DB3DE6" w:rsidRPr="00CA3B87">
              <w:rPr>
                <w:b/>
                <w:bCs/>
                <w:sz w:val="32"/>
                <w:szCs w:val="32"/>
              </w:rPr>
              <w:t xml:space="preserve">1 </w:t>
            </w:r>
            <w:r w:rsidR="00397E6E" w:rsidRPr="00CA3B87">
              <w:rPr>
                <w:b/>
                <w:bCs/>
                <w:sz w:val="32"/>
                <w:szCs w:val="32"/>
              </w:rPr>
              <w:t xml:space="preserve">Leadership </w:t>
            </w:r>
            <w:r w:rsidR="00C87347" w:rsidRPr="00CA3B87">
              <w:rPr>
                <w:b/>
                <w:bCs/>
                <w:sz w:val="32"/>
                <w:szCs w:val="32"/>
              </w:rPr>
              <w:t>Training P</w:t>
            </w:r>
            <w:r w:rsidR="00E719C1" w:rsidRPr="00CA3B87">
              <w:rPr>
                <w:b/>
                <w:bCs/>
                <w:sz w:val="32"/>
                <w:szCs w:val="32"/>
              </w:rPr>
              <w:t>rogram</w:t>
            </w:r>
          </w:p>
          <w:p w14:paraId="5E369BF2" w14:textId="77777777" w:rsidR="009D3AA7" w:rsidRPr="00CA3B87" w:rsidRDefault="009D3AA7" w:rsidP="009D3AA7">
            <w:pPr>
              <w:jc w:val="center"/>
              <w:rPr>
                <w:b/>
                <w:bCs/>
                <w:sz w:val="10"/>
              </w:rPr>
            </w:pPr>
          </w:p>
          <w:p w14:paraId="4FA0830B" w14:textId="219682F1" w:rsidR="00B833E9" w:rsidRPr="00CA3B87" w:rsidRDefault="00B833E9" w:rsidP="00D66398">
            <w:pPr>
              <w:rPr>
                <w:sz w:val="20"/>
                <w:szCs w:val="20"/>
              </w:rPr>
            </w:pPr>
          </w:p>
          <w:tbl>
            <w:tblPr>
              <w:tblW w:w="11340" w:type="dxa"/>
              <w:tblBorders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0"/>
            </w:tblGrid>
            <w:tr w:rsidR="009D142C" w:rsidRPr="009D142C" w14:paraId="6F3F5626" w14:textId="77777777" w:rsidTr="000649FC">
              <w:tc>
                <w:tcPr>
                  <w:tcW w:w="11340" w:type="dxa"/>
                  <w:tcBorders>
                    <w:top w:val="single" w:sz="8" w:space="0" w:color="3266FF"/>
                    <w:left w:val="nil"/>
                    <w:bottom w:val="nil"/>
                    <w:right w:val="nil"/>
                  </w:tcBorders>
                  <w:tcMar>
                    <w:top w:w="400" w:type="nil"/>
                    <w:left w:w="400" w:type="nil"/>
                    <w:bottom w:w="400" w:type="nil"/>
                    <w:right w:w="400" w:type="nil"/>
                  </w:tcMar>
                  <w:vAlign w:val="center"/>
                </w:tcPr>
                <w:p w14:paraId="001F5988" w14:textId="77777777" w:rsidR="009D142C" w:rsidRPr="00CA3B87" w:rsidRDefault="009D142C" w:rsidP="009D142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DBA78DE" w14:textId="2CF34516" w:rsidR="009D142C" w:rsidRPr="00CA3B87" w:rsidRDefault="009D142C" w:rsidP="009D142C">
                  <w:pPr>
                    <w:rPr>
                      <w:b/>
                      <w:sz w:val="22"/>
                      <w:szCs w:val="22"/>
                    </w:rPr>
                  </w:pPr>
                  <w:r w:rsidRPr="00CA3B87">
                    <w:rPr>
                      <w:b/>
                      <w:bCs/>
                      <w:sz w:val="22"/>
                      <w:szCs w:val="22"/>
                    </w:rPr>
                    <w:t xml:space="preserve">As we 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continue</w:t>
                  </w:r>
                  <w:r w:rsidRPr="00CA3B87">
                    <w:rPr>
                      <w:b/>
                      <w:bCs/>
                      <w:sz w:val="22"/>
                      <w:szCs w:val="22"/>
                    </w:rPr>
                    <w:t xml:space="preserve"> our 9th year with the FCMA Leadership Academy, FCMA is very excited to be offering </w:t>
                  </w:r>
                  <w:r w:rsidR="00950E10">
                    <w:rPr>
                      <w:b/>
                      <w:bCs/>
                      <w:sz w:val="22"/>
                      <w:szCs w:val="22"/>
                    </w:rPr>
                    <w:t xml:space="preserve">our next </w:t>
                  </w:r>
                  <w:r w:rsidRPr="00CA3B87">
                    <w:rPr>
                      <w:b/>
                      <w:bCs/>
                      <w:sz w:val="22"/>
                      <w:szCs w:val="22"/>
                    </w:rPr>
                    <w:t xml:space="preserve">Front Line Supervisor 1 training program beginning on 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June 13, 2023</w:t>
                  </w:r>
                  <w:r w:rsidRPr="00CA3B87">
                    <w:rPr>
                      <w:b/>
                      <w:bCs/>
                      <w:sz w:val="22"/>
                      <w:szCs w:val="22"/>
                    </w:rPr>
                    <w:t>.  This program serves as the cornerstone of the Leadership Academy and continues to get very, very favorable reviews.  Since inception, we have served 5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48</w:t>
                  </w:r>
                  <w:r w:rsidRPr="00CA3B87">
                    <w:rPr>
                      <w:b/>
                      <w:bCs/>
                      <w:sz w:val="22"/>
                      <w:szCs w:val="22"/>
                    </w:rPr>
                    <w:t xml:space="preserve"> students from 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50</w:t>
                  </w:r>
                  <w:r w:rsidRPr="00CA3B87">
                    <w:rPr>
                      <w:b/>
                      <w:bCs/>
                      <w:sz w:val="22"/>
                      <w:szCs w:val="22"/>
                    </w:rPr>
                    <w:t xml:space="preserve"> different member and non-member companies.  </w:t>
                  </w:r>
                </w:p>
                <w:p w14:paraId="55D65B03" w14:textId="77777777" w:rsidR="009D142C" w:rsidRPr="00CA3B87" w:rsidRDefault="009D142C" w:rsidP="009D142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1DE7588" w14:textId="05C603EE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The target audience for this training includes existing Front Line Supervisors, Team Leaders, Lead Operators</w:t>
                  </w:r>
                  <w:r w:rsidR="00950E10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 xml:space="preserve"> or future candidates for these positions.  This highly successful course is designed to focus on the most critical basic leadership skills that are needed to be a successful front line supervisor or team lead.  </w:t>
                  </w:r>
                </w:p>
                <w:p w14:paraId="0E4FAE9D" w14:textId="77777777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1EA6619" w14:textId="7E29765F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The curriculum includes six different class sessions plus a kickoff and graduation event over a 14-week period.   In-person classes will take place at a combination of different manufacturing locations as well as the FCMA training room, with all classes running from 8:30 AM – 2:</w:t>
                  </w:r>
                  <w:r w:rsidR="00B83DBC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>0 PM including lunch.  Tuition cost is $2,</w:t>
                  </w:r>
                  <w:r w:rsidR="00B83DBC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>00 per student all-inclusive for FCMA member companies and $</w:t>
                  </w:r>
                  <w:r w:rsidR="006D56AD">
                    <w:rPr>
                      <w:b/>
                      <w:bCs/>
                      <w:sz w:val="22"/>
                      <w:szCs w:val="22"/>
                    </w:rPr>
                    <w:t>3,25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>0 for non-members.  </w:t>
                  </w:r>
                </w:p>
                <w:p w14:paraId="385B953D" w14:textId="77777777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C791BEE" w14:textId="77777777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The program will focus on developing the following critical leadership competencies:</w:t>
                  </w:r>
                </w:p>
                <w:p w14:paraId="5A89FE49" w14:textId="77777777" w:rsidR="009D142C" w:rsidRPr="009D142C" w:rsidRDefault="009D142C" w:rsidP="009D142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Personal assessment and feedback on the student’s personality and leadership style (DISC).</w:t>
                  </w:r>
                </w:p>
                <w:p w14:paraId="60584C93" w14:textId="77777777" w:rsidR="000E6745" w:rsidRPr="009D142C" w:rsidRDefault="000E6745" w:rsidP="000E6745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Applying “Extreme Ownership” to d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>ifferent leadership styles and leadership behaviors.</w:t>
                  </w:r>
                </w:p>
                <w:p w14:paraId="7AED1F91" w14:textId="6FC1917E" w:rsidR="009D142C" w:rsidRPr="009D142C" w:rsidRDefault="009D142C" w:rsidP="009D142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 xml:space="preserve">Performance </w:t>
                  </w:r>
                  <w:r w:rsidR="000C50C5">
                    <w:rPr>
                      <w:b/>
                      <w:bCs/>
                      <w:sz w:val="22"/>
                      <w:szCs w:val="22"/>
                    </w:rPr>
                    <w:t>c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>oaching for employees not meeting expectations as well as growth opportunities for employees meeting or exceeding expectations.</w:t>
                  </w:r>
                </w:p>
                <w:p w14:paraId="75E0F0D6" w14:textId="098A5B9F" w:rsidR="009D142C" w:rsidRPr="009D142C" w:rsidRDefault="006C2837" w:rsidP="009D142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Building an effective team</w:t>
                  </w:r>
                  <w:r w:rsidR="009D142C" w:rsidRPr="009D142C">
                    <w:rPr>
                      <w:b/>
                      <w:bCs/>
                      <w:sz w:val="22"/>
                      <w:szCs w:val="22"/>
                    </w:rPr>
                    <w:t>—</w:t>
                  </w:r>
                  <w:r w:rsidR="000C50C5">
                    <w:rPr>
                      <w:b/>
                      <w:bCs/>
                      <w:sz w:val="22"/>
                      <w:szCs w:val="22"/>
                    </w:rPr>
                    <w:t>based</w:t>
                  </w:r>
                  <w:r w:rsidR="009D142C" w:rsidRPr="009D142C">
                    <w:rPr>
                      <w:b/>
                      <w:bCs/>
                      <w:sz w:val="22"/>
                      <w:szCs w:val="22"/>
                    </w:rPr>
                    <w:t xml:space="preserve"> on the 5-Dysfunctions of a Team model by Patrick Lencioni.</w:t>
                  </w:r>
                </w:p>
                <w:p w14:paraId="518448FD" w14:textId="351E68D3" w:rsidR="009D142C" w:rsidRPr="009D142C" w:rsidRDefault="006C2837" w:rsidP="009D142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</w:t>
                  </w:r>
                  <w:r w:rsidR="009D142C" w:rsidRPr="009D142C">
                    <w:rPr>
                      <w:b/>
                      <w:bCs/>
                      <w:sz w:val="22"/>
                      <w:szCs w:val="22"/>
                    </w:rPr>
                    <w:t>ow to apply different lean manufacturing and continuous improvement tools and techniques</w:t>
                  </w:r>
                  <w:r w:rsidR="00104C9D">
                    <w:rPr>
                      <w:b/>
                      <w:bCs/>
                      <w:sz w:val="22"/>
                      <w:szCs w:val="22"/>
                    </w:rPr>
                    <w:t xml:space="preserve"> to promote critical thinking, innovation and problem solving with your team.</w:t>
                  </w:r>
                </w:p>
                <w:p w14:paraId="5AF0E681" w14:textId="057CCAB5" w:rsidR="009D142C" w:rsidRPr="009D142C" w:rsidRDefault="00104C9D" w:rsidP="009D142C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</w:t>
                  </w:r>
                  <w:r w:rsidR="009D142C" w:rsidRPr="009D142C">
                    <w:rPr>
                      <w:b/>
                      <w:bCs/>
                      <w:sz w:val="22"/>
                      <w:szCs w:val="22"/>
                    </w:rPr>
                    <w:t>nderstanding how labor and employment laws can impact the role of a front line supervisor or team lead, and some of the legal “do’s and don’ts related to front line leadership jobs.</w:t>
                  </w:r>
                </w:p>
                <w:p w14:paraId="66C7BF79" w14:textId="77777777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8097248" w14:textId="77777777" w:rsidR="009D142C" w:rsidRPr="009D142C" w:rsidRDefault="009D142C" w:rsidP="009D142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The program schedule is as follows:</w:t>
                  </w:r>
                </w:p>
                <w:p w14:paraId="3D71E828" w14:textId="4FDC6929" w:rsidR="009D142C" w:rsidRPr="009D142C" w:rsidRDefault="009D142C" w:rsidP="009D142C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Kick-off Event—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6/13</w:t>
                  </w:r>
                  <w:r w:rsidR="00471B45">
                    <w:rPr>
                      <w:b/>
                      <w:bCs/>
                      <w:sz w:val="22"/>
                      <w:szCs w:val="22"/>
                    </w:rPr>
                    <w:t>/23</w:t>
                  </w:r>
                </w:p>
                <w:p w14:paraId="09C5B6CF" w14:textId="69D63386" w:rsidR="00366467" w:rsidRPr="009D142C" w:rsidRDefault="00366467" w:rsidP="00366467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 xml:space="preserve">Session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 xml:space="preserve"> DISC Personality and Leadership Assessment—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6/27/23</w:t>
                  </w:r>
                </w:p>
                <w:p w14:paraId="55E4229E" w14:textId="5844DDBA" w:rsidR="009D142C" w:rsidRPr="009D142C" w:rsidRDefault="009D142C" w:rsidP="009D142C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 xml:space="preserve">Session 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9D142C">
                    <w:rPr>
                      <w:b/>
                      <w:bCs/>
                      <w:sz w:val="22"/>
                      <w:szCs w:val="22"/>
                    </w:rPr>
                    <w:t xml:space="preserve"> Leadership Behavior, Communications—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7/11</w:t>
                  </w:r>
                  <w:r w:rsidR="00471B45">
                    <w:rPr>
                      <w:b/>
                      <w:bCs/>
                      <w:sz w:val="22"/>
                      <w:szCs w:val="22"/>
                    </w:rPr>
                    <w:t>/23</w:t>
                  </w:r>
                </w:p>
                <w:p w14:paraId="1FF98330" w14:textId="74A6C409" w:rsidR="009D142C" w:rsidRPr="009D142C" w:rsidRDefault="009D142C" w:rsidP="009D142C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Session 3 Performance Coaching—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7/25</w:t>
                  </w:r>
                  <w:r w:rsidR="00471B45">
                    <w:rPr>
                      <w:b/>
                      <w:bCs/>
                      <w:sz w:val="22"/>
                      <w:szCs w:val="22"/>
                    </w:rPr>
                    <w:t>/23</w:t>
                  </w:r>
                </w:p>
                <w:p w14:paraId="422A7B8A" w14:textId="18805C49" w:rsidR="009D142C" w:rsidRPr="009D142C" w:rsidRDefault="009D142C" w:rsidP="009D142C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Session 4 Team Building—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8/9</w:t>
                  </w:r>
                  <w:r w:rsidR="00471B45">
                    <w:rPr>
                      <w:b/>
                      <w:bCs/>
                      <w:sz w:val="22"/>
                      <w:szCs w:val="22"/>
                    </w:rPr>
                    <w:t>/23</w:t>
                  </w:r>
                </w:p>
                <w:p w14:paraId="72D23253" w14:textId="66C98955" w:rsidR="009D142C" w:rsidRPr="009D142C" w:rsidRDefault="009D142C" w:rsidP="009D142C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Session 5 Critical Thinking and Problem Solving—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8/22</w:t>
                  </w:r>
                  <w:r w:rsidR="00950E10">
                    <w:rPr>
                      <w:b/>
                      <w:bCs/>
                      <w:sz w:val="22"/>
                      <w:szCs w:val="22"/>
                    </w:rPr>
                    <w:t>/23</w:t>
                  </w:r>
                </w:p>
                <w:p w14:paraId="04E18827" w14:textId="697213D9" w:rsidR="009D142C" w:rsidRPr="009D142C" w:rsidRDefault="009D142C" w:rsidP="009D142C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Session 6 Supervising and the Law—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9/11</w:t>
                  </w:r>
                  <w:r w:rsidR="00950E10">
                    <w:rPr>
                      <w:b/>
                      <w:bCs/>
                      <w:sz w:val="22"/>
                      <w:szCs w:val="22"/>
                    </w:rPr>
                    <w:t>/23</w:t>
                  </w:r>
                </w:p>
                <w:p w14:paraId="62FF17C2" w14:textId="235F3B6C" w:rsidR="009D142C" w:rsidRPr="009D142C" w:rsidRDefault="009D142C" w:rsidP="000C50C5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 w:rsidRPr="009D142C">
                    <w:rPr>
                      <w:b/>
                      <w:bCs/>
                      <w:sz w:val="22"/>
                      <w:szCs w:val="22"/>
                    </w:rPr>
                    <w:t>Graduation Event—</w:t>
                  </w:r>
                  <w:r w:rsidR="00366467">
                    <w:rPr>
                      <w:b/>
                      <w:bCs/>
                      <w:sz w:val="22"/>
                      <w:szCs w:val="22"/>
                    </w:rPr>
                    <w:t>9/19</w:t>
                  </w:r>
                  <w:r w:rsidR="00950E10">
                    <w:rPr>
                      <w:b/>
                      <w:bCs/>
                      <w:sz w:val="22"/>
                      <w:szCs w:val="22"/>
                    </w:rPr>
                    <w:t>/2</w:t>
                  </w:r>
                  <w:r w:rsidR="000C50C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7C46EE3A" w14:textId="77777777" w:rsidR="009D142C" w:rsidRPr="00CA3B87" w:rsidRDefault="009D142C" w:rsidP="00D66398">
            <w:pPr>
              <w:rPr>
                <w:sz w:val="20"/>
                <w:szCs w:val="20"/>
              </w:rPr>
            </w:pPr>
          </w:p>
          <w:p w14:paraId="71DBA054" w14:textId="5E934C94" w:rsidR="00B833E9" w:rsidRPr="00CA3B87" w:rsidRDefault="00B833E9" w:rsidP="00C54F7F">
            <w:pPr>
              <w:rPr>
                <w:b/>
                <w:bCs/>
                <w:sz w:val="22"/>
                <w:szCs w:val="22"/>
              </w:rPr>
            </w:pPr>
            <w:r w:rsidRPr="00CA3B87">
              <w:rPr>
                <w:b/>
                <w:bCs/>
                <w:sz w:val="22"/>
                <w:szCs w:val="22"/>
              </w:rPr>
              <w:t xml:space="preserve">We are now taking on-line registrations for the </w:t>
            </w:r>
            <w:r w:rsidR="00366467">
              <w:rPr>
                <w:b/>
                <w:bCs/>
                <w:sz w:val="22"/>
                <w:szCs w:val="22"/>
              </w:rPr>
              <w:t xml:space="preserve">Summer </w:t>
            </w:r>
            <w:r w:rsidR="00096BA1" w:rsidRPr="00CA3B87">
              <w:rPr>
                <w:b/>
                <w:bCs/>
                <w:sz w:val="22"/>
                <w:szCs w:val="22"/>
              </w:rPr>
              <w:t>2023</w:t>
            </w:r>
            <w:r w:rsidRPr="00CA3B87">
              <w:rPr>
                <w:b/>
                <w:bCs/>
                <w:sz w:val="22"/>
                <w:szCs w:val="22"/>
              </w:rPr>
              <w:t xml:space="preserve"> Front Line Supervisor 1 leadership training program.  </w:t>
            </w:r>
          </w:p>
          <w:p w14:paraId="2B3437FD" w14:textId="77777777" w:rsidR="00B833E9" w:rsidRPr="00CA3B87" w:rsidRDefault="00B833E9" w:rsidP="00C54F7F">
            <w:pPr>
              <w:rPr>
                <w:rStyle w:val="Hyperlink"/>
                <w:u w:val="none"/>
              </w:rPr>
            </w:pPr>
          </w:p>
          <w:p w14:paraId="41B0F42B" w14:textId="5999D2C7" w:rsidR="00764ADD" w:rsidRPr="000C50C5" w:rsidRDefault="00EC6B41" w:rsidP="00C54F7F">
            <w:pPr>
              <w:rPr>
                <w:b/>
                <w:bCs/>
                <w:color w:val="0000FF" w:themeColor="hyperlink"/>
                <w:sz w:val="22"/>
                <w:szCs w:val="22"/>
              </w:rPr>
            </w:pPr>
            <w:r w:rsidRPr="00CA3B87">
              <w:rPr>
                <w:b/>
                <w:bCs/>
                <w:sz w:val="22"/>
                <w:szCs w:val="22"/>
              </w:rPr>
              <w:t>Go to</w:t>
            </w:r>
            <w:hyperlink r:id="rId6" w:anchor="!/" w:history="1">
              <w:r w:rsidR="00A739C9" w:rsidRPr="00A739C9">
                <w:rPr>
                  <w:rStyle w:val="Hyperlink"/>
                  <w:b/>
                  <w:bCs/>
                  <w:sz w:val="22"/>
                  <w:szCs w:val="22"/>
                </w:rPr>
                <w:t>https://fcma.memberclicks.net/fcms-leadership-academy-registration-form-front-line-supervisor-training - !/</w:t>
              </w:r>
            </w:hyperlink>
            <w:r w:rsidR="001B5763" w:rsidRPr="00CA3B87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5059FD" w:rsidRPr="00CA3B87">
              <w:rPr>
                <w:b/>
                <w:bCs/>
                <w:sz w:val="22"/>
                <w:szCs w:val="22"/>
              </w:rPr>
              <w:t xml:space="preserve"> </w:t>
            </w:r>
            <w:r w:rsidR="00327EDB" w:rsidRPr="00CA3B87">
              <w:rPr>
                <w:b/>
                <w:bCs/>
                <w:sz w:val="22"/>
                <w:szCs w:val="22"/>
              </w:rPr>
              <w:t>to r</w:t>
            </w:r>
            <w:r w:rsidR="0045277C" w:rsidRPr="00CA3B87">
              <w:rPr>
                <w:b/>
                <w:bCs/>
                <w:sz w:val="22"/>
                <w:szCs w:val="22"/>
              </w:rPr>
              <w:t>egister on-line</w:t>
            </w:r>
            <w:r w:rsidR="00D66398" w:rsidRPr="00CA3B87">
              <w:rPr>
                <w:b/>
                <w:bCs/>
                <w:sz w:val="22"/>
                <w:szCs w:val="22"/>
              </w:rPr>
              <w:t>, or for more information, please contact Mike Templeton at </w:t>
            </w:r>
            <w:hyperlink r:id="rId7" w:history="1">
              <w:r w:rsidR="00D66398" w:rsidRPr="00CA3B87">
                <w:rPr>
                  <w:rStyle w:val="Hyperlink"/>
                  <w:b/>
                  <w:bCs/>
                  <w:sz w:val="22"/>
                  <w:szCs w:val="22"/>
                  <w:u w:val="none"/>
                </w:rPr>
                <w:t>mike@templetonms.com</w:t>
              </w:r>
            </w:hyperlink>
            <w:r w:rsidR="00D66398" w:rsidRPr="00CA3B87">
              <w:rPr>
                <w:b/>
                <w:bCs/>
                <w:sz w:val="22"/>
                <w:szCs w:val="22"/>
              </w:rPr>
              <w:t xml:space="preserve"> or </w:t>
            </w:r>
            <w:r w:rsidR="00046379" w:rsidRPr="00CA3B87">
              <w:rPr>
                <w:b/>
                <w:bCs/>
                <w:sz w:val="22"/>
                <w:szCs w:val="22"/>
              </w:rPr>
              <w:t xml:space="preserve">Stephanie Starling at </w:t>
            </w:r>
            <w:hyperlink r:id="rId8" w:history="1">
              <w:r w:rsidR="00046379" w:rsidRPr="00CA3B87">
                <w:rPr>
                  <w:rStyle w:val="Hyperlink"/>
                  <w:b/>
                  <w:bCs/>
                  <w:sz w:val="22"/>
                  <w:szCs w:val="22"/>
                  <w:u w:val="none"/>
                </w:rPr>
                <w:t>stephanie@fcmaweb.com</w:t>
              </w:r>
            </w:hyperlink>
          </w:p>
        </w:tc>
      </w:tr>
      <w:tr w:rsidR="00D66398" w:rsidRPr="00CA3B87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CA3B87" w:rsidRDefault="00121F3C" w:rsidP="00121F3C">
            <w:pPr>
              <w:jc w:val="center"/>
              <w:rPr>
                <w:sz w:val="20"/>
                <w:szCs w:val="20"/>
              </w:rPr>
            </w:pPr>
            <w:r w:rsidRPr="00CA3B87">
              <w:rPr>
                <w:sz w:val="20"/>
                <w:szCs w:val="20"/>
              </w:rPr>
              <w:t>First Coast Manufacturers Association</w:t>
            </w:r>
            <w:r w:rsidR="00D66398" w:rsidRPr="00CA3B87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Pr="00CA3B87" w:rsidRDefault="00DF21F4" w:rsidP="00764ADD"/>
    <w:sectPr w:rsidR="00DF21F4" w:rsidRPr="00CA3B87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9427">
    <w:abstractNumId w:val="0"/>
  </w:num>
  <w:num w:numId="2" w16cid:durableId="2083336291">
    <w:abstractNumId w:val="1"/>
  </w:num>
  <w:num w:numId="3" w16cid:durableId="1140489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0221B"/>
    <w:rsid w:val="000328EA"/>
    <w:rsid w:val="00046379"/>
    <w:rsid w:val="00051DE0"/>
    <w:rsid w:val="00052CEF"/>
    <w:rsid w:val="00093DB9"/>
    <w:rsid w:val="00096BA1"/>
    <w:rsid w:val="000B6842"/>
    <w:rsid w:val="000C50C5"/>
    <w:rsid w:val="000D5C3A"/>
    <w:rsid w:val="000E6745"/>
    <w:rsid w:val="00100AA9"/>
    <w:rsid w:val="00104C9D"/>
    <w:rsid w:val="00117085"/>
    <w:rsid w:val="00121F3C"/>
    <w:rsid w:val="0015655A"/>
    <w:rsid w:val="00165F70"/>
    <w:rsid w:val="001B5763"/>
    <w:rsid w:val="001D2620"/>
    <w:rsid w:val="001D610D"/>
    <w:rsid w:val="001F12DA"/>
    <w:rsid w:val="00233897"/>
    <w:rsid w:val="0025264C"/>
    <w:rsid w:val="002542E1"/>
    <w:rsid w:val="00275A06"/>
    <w:rsid w:val="002E4779"/>
    <w:rsid w:val="00327EDB"/>
    <w:rsid w:val="0033364C"/>
    <w:rsid w:val="00365915"/>
    <w:rsid w:val="00366467"/>
    <w:rsid w:val="00367EE3"/>
    <w:rsid w:val="00397E6E"/>
    <w:rsid w:val="003D5323"/>
    <w:rsid w:val="0043273C"/>
    <w:rsid w:val="0045277C"/>
    <w:rsid w:val="00471B45"/>
    <w:rsid w:val="004A3303"/>
    <w:rsid w:val="004C0962"/>
    <w:rsid w:val="004C5AE5"/>
    <w:rsid w:val="004C702A"/>
    <w:rsid w:val="005059FD"/>
    <w:rsid w:val="005B21E0"/>
    <w:rsid w:val="005C474D"/>
    <w:rsid w:val="005C4A3D"/>
    <w:rsid w:val="006129E9"/>
    <w:rsid w:val="006272AD"/>
    <w:rsid w:val="006426AF"/>
    <w:rsid w:val="00657CB4"/>
    <w:rsid w:val="006C2837"/>
    <w:rsid w:val="006D56AD"/>
    <w:rsid w:val="006F5ECD"/>
    <w:rsid w:val="006F793E"/>
    <w:rsid w:val="00764ADD"/>
    <w:rsid w:val="007841DD"/>
    <w:rsid w:val="00790ADD"/>
    <w:rsid w:val="0081276C"/>
    <w:rsid w:val="0088555F"/>
    <w:rsid w:val="008E06B4"/>
    <w:rsid w:val="008E19EC"/>
    <w:rsid w:val="008F630E"/>
    <w:rsid w:val="00950E10"/>
    <w:rsid w:val="00992B8F"/>
    <w:rsid w:val="009C51AB"/>
    <w:rsid w:val="009D142C"/>
    <w:rsid w:val="009D3AA7"/>
    <w:rsid w:val="009D3BA9"/>
    <w:rsid w:val="009E225A"/>
    <w:rsid w:val="00A31E00"/>
    <w:rsid w:val="00A34B22"/>
    <w:rsid w:val="00A739C9"/>
    <w:rsid w:val="00AC6219"/>
    <w:rsid w:val="00B22942"/>
    <w:rsid w:val="00B46A68"/>
    <w:rsid w:val="00B82C96"/>
    <w:rsid w:val="00B833E9"/>
    <w:rsid w:val="00B83DBC"/>
    <w:rsid w:val="00B93B63"/>
    <w:rsid w:val="00BB43C9"/>
    <w:rsid w:val="00BD21C1"/>
    <w:rsid w:val="00C24D42"/>
    <w:rsid w:val="00C54F7F"/>
    <w:rsid w:val="00C72925"/>
    <w:rsid w:val="00C87347"/>
    <w:rsid w:val="00CA3B87"/>
    <w:rsid w:val="00CC1CAC"/>
    <w:rsid w:val="00CC6D5B"/>
    <w:rsid w:val="00CD465A"/>
    <w:rsid w:val="00D30A99"/>
    <w:rsid w:val="00D66398"/>
    <w:rsid w:val="00DB3301"/>
    <w:rsid w:val="00DB3DE6"/>
    <w:rsid w:val="00DF21F4"/>
    <w:rsid w:val="00E4023E"/>
    <w:rsid w:val="00E41E5E"/>
    <w:rsid w:val="00E719C1"/>
    <w:rsid w:val="00EB4C52"/>
    <w:rsid w:val="00EC6B41"/>
    <w:rsid w:val="00F16D2A"/>
    <w:rsid w:val="00F355E5"/>
    <w:rsid w:val="00F61440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f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templeto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a.memberclicks.net/fcms-leadership-academy-registration-form-front-line-supervisor-train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 Templeton</cp:lastModifiedBy>
  <cp:revision>3</cp:revision>
  <dcterms:created xsi:type="dcterms:W3CDTF">2023-01-26T18:19:00Z</dcterms:created>
  <dcterms:modified xsi:type="dcterms:W3CDTF">2023-01-26T19:08:00Z</dcterms:modified>
</cp:coreProperties>
</file>